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jc w:val="center"/>
        <w:rPr>
          <w:b/>
          <w:sz w:val="28"/>
          <w:u w:val="single"/>
        </w:rPr>
      </w:pPr>
    </w:p>
    <w:p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O</w:t>
      </w:r>
      <w:r>
        <w:rPr>
          <w:b/>
          <w:sz w:val="36"/>
          <w:u w:val="single"/>
        </w:rPr>
        <w:t xml:space="preserve">xalsäure(Oxalate)in der Nahrung </w:t>
      </w:r>
    </w:p>
    <w:p>
      <w:pPr>
        <w:spacing w:line="276" w:lineRule="auto"/>
        <w:jc w:val="left"/>
        <w:rPr>
          <w:sz w:val="36"/>
        </w:rPr>
      </w:pPr>
      <w:r>
        <w:rPr>
          <w:sz w:val="36"/>
        </w:rPr>
        <w:t xml:space="preserve">Oxalsäure findet sich gebunden an Natrium-, Kalium-und </w:t>
      </w:r>
      <w:r>
        <w:rPr>
          <w:sz w:val="36"/>
        </w:rPr>
        <w:t>A</w:t>
      </w:r>
      <w:r>
        <w:rPr>
          <w:sz w:val="36"/>
          <w:lang w:val="de-AT"/>
        </w:rPr>
        <w:t>m</w:t>
      </w:r>
      <w:r>
        <w:rPr>
          <w:sz w:val="36"/>
        </w:rPr>
        <w:t xml:space="preserve">moniumionen in fast allen Pflanzen. Diese Bindungen sind </w:t>
      </w:r>
      <w:r>
        <w:rPr>
          <w:sz w:val="36"/>
        </w:rPr>
        <w:t xml:space="preserve">Salze </w:t>
      </w:r>
      <w:r>
        <w:rPr>
          <w:sz w:val="36"/>
        </w:rPr>
        <w:t>und nennen sich Oxa</w:t>
      </w:r>
      <w:r>
        <w:rPr>
          <w:sz w:val="36"/>
          <w:lang w:val="de-AT"/>
        </w:rPr>
        <w:t>l</w:t>
      </w:r>
      <w:r>
        <w:rPr>
          <w:sz w:val="36"/>
        </w:rPr>
        <w:t xml:space="preserve">ate. Milch und Fleisch besitzen kein oder kaum </w:t>
      </w:r>
      <w:r>
        <w:rPr>
          <w:sz w:val="36"/>
        </w:rPr>
        <w:t xml:space="preserve">Oxalat. </w:t>
      </w:r>
      <w:r>
        <w:rPr>
          <w:sz w:val="36"/>
        </w:rPr>
        <w:t xml:space="preserve">Die meisten Pflanzen besitzen nur geringe Oxalatmengen. Manche </w:t>
      </w:r>
      <w:r>
        <w:rPr>
          <w:sz w:val="36"/>
        </w:rPr>
        <w:t xml:space="preserve">hingegen sind besonders reich daran. Dabei wird in der Regel in die </w:t>
      </w:r>
      <w:r>
        <w:rPr>
          <w:sz w:val="36"/>
        </w:rPr>
        <w:t xml:space="preserve">folgenden drei Gruppen unterschieden: </w:t>
      </w:r>
    </w:p>
    <w:p>
      <w:pPr>
        <w:jc w:val="left"/>
        <w:rPr>
          <w:sz w:val="36"/>
        </w:rPr>
      </w:pPr>
      <w:r>
        <w:rPr>
          <w:sz w:val="36"/>
        </w:rPr>
        <w:t xml:space="preserve">1.0xalsäurereiche Lebensmittel: </w:t>
      </w:r>
      <w:r>
        <w:rPr>
          <w:sz w:val="36"/>
          <w:lang w:val="de-AT"/>
        </w:rPr>
        <w:t>mehr als 50mg</w:t>
      </w:r>
      <w:r>
        <w:rPr>
          <w:sz w:val="36"/>
        </w:rPr>
        <w:t xml:space="preserve"> Oxalat</w:t>
      </w:r>
    </w:p>
    <w:p>
      <w:pPr>
        <w:jc w:val="left"/>
        <w:rPr>
          <w:sz w:val="36"/>
          <w:lang w:val="de-AT"/>
        </w:rPr>
      </w:pPr>
      <w:r>
        <w:rPr>
          <w:sz w:val="36"/>
        </w:rPr>
        <w:t xml:space="preserve">2.0xalsäurehaltige Lebensmittel moderat: </w:t>
      </w:r>
      <w:r>
        <w:rPr>
          <w:sz w:val="36"/>
          <w:lang w:val="de-AT"/>
        </w:rPr>
        <w:t>10-50</w:t>
      </w:r>
      <w:r>
        <w:rPr>
          <w:sz w:val="36"/>
        </w:rPr>
        <w:t>mg Oxalat/</w:t>
      </w:r>
      <w:r>
        <w:rPr>
          <w:sz w:val="36"/>
          <w:lang w:val="de-AT"/>
        </w:rPr>
        <w:t>100g</w:t>
      </w:r>
    </w:p>
    <w:p>
      <w:pPr>
        <w:jc w:val="left"/>
        <w:rPr>
          <w:sz w:val="36"/>
        </w:rPr>
      </w:pPr>
      <w:r>
        <w:rPr>
          <w:sz w:val="36"/>
        </w:rPr>
        <w:t xml:space="preserve">3.Geringer Oxalat-Gehalt in Lebensmittel: </w:t>
      </w:r>
      <w:r>
        <w:rPr>
          <w:sz w:val="36"/>
          <w:lang w:val="de-AT"/>
        </w:rPr>
        <w:t>unter 10mg in 100g</w:t>
      </w:r>
    </w:p>
    <w:p>
      <w:pPr>
        <w:jc w:val="left"/>
        <w:rPr>
          <w:sz w:val="36"/>
          <w:rtl w:val="off"/>
          <w:lang w:val="de-AT"/>
        </w:rPr>
      </w:pPr>
      <w:r>
        <w:rPr>
          <w:sz w:val="36"/>
        </w:rPr>
        <w:t xml:space="preserve">Die folgende Tabelle zeigt die wichtigsten Lebensmittel der </w:t>
      </w:r>
      <w:r>
        <w:rPr>
          <w:sz w:val="36"/>
        </w:rPr>
        <w:t>oxalssäurereichen und oxalsäurehaltigen Lebensmittel. Dabei ist z</w:t>
      </w:r>
      <w:r>
        <w:rPr>
          <w:sz w:val="36"/>
          <w:lang w:val="de-AT"/>
        </w:rPr>
        <w:t xml:space="preserve">u </w:t>
      </w:r>
      <w:r>
        <w:rPr>
          <w:sz w:val="36"/>
          <w:rtl w:val="off"/>
        </w:rPr>
        <w:t xml:space="preserve">beachten. Dass der Gehalt </w:t>
      </w:r>
      <w:r>
        <w:rPr>
          <w:sz w:val="36"/>
          <w:rtl w:val="off"/>
          <w:lang w:val="de-AT"/>
        </w:rPr>
        <w:t>je</w:t>
      </w:r>
      <w:r>
        <w:rPr>
          <w:sz w:val="36"/>
          <w:rtl w:val="off"/>
        </w:rPr>
        <w:t xml:space="preserve"> nach Untersorte</w:t>
      </w:r>
      <w:r>
        <w:rPr>
          <w:sz w:val="36"/>
          <w:rtl w:val="off"/>
          <w:lang w:val="de-AT"/>
        </w:rPr>
        <w:t>,</w:t>
      </w:r>
      <w:r>
        <w:rPr>
          <w:sz w:val="36"/>
          <w:rtl w:val="off"/>
        </w:rPr>
        <w:t xml:space="preserve"> Erntesaison</w:t>
      </w:r>
      <w:r>
        <w:rPr>
          <w:sz w:val="36"/>
          <w:rtl w:val="off"/>
          <w:lang w:val="de-AT"/>
        </w:rPr>
        <w:t xml:space="preserve">, </w:t>
      </w:r>
      <w:r>
        <w:rPr>
          <w:sz w:val="36"/>
          <w:rtl w:val="off"/>
        </w:rPr>
        <w:t>Wetter</w:t>
      </w:r>
      <w:r>
        <w:rPr>
          <w:sz w:val="36"/>
          <w:rtl w:val="off"/>
          <w:lang w:val="de-AT"/>
        </w:rPr>
        <w:t>, Anbautechnik, Herkunftsregion und Pflanzenteil sehr stark schwankt.</w:t>
      </w: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  <w:r>
        <w:rPr/>
        <w:drawing>
          <wp:anchor simplePos="0" relativeHeight="251663360" behindDoc="0" locked="0" layoutInCell="1" allowOverlap="1">
            <wp:simplePos x="0" y="0"/>
            <wp:positionH relativeFrom="page">
              <wp:posOffset>1103312</wp:posOffset>
            </wp:positionH>
            <wp:positionV relativeFrom="page">
              <wp:posOffset>1006475</wp:posOffset>
            </wp:positionV>
            <wp:extent cx="5553075" cy="86661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>
                      <pic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53075" cy="8666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  <w:r>
        <w:rPr/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884237</wp:posOffset>
            </wp:positionH>
            <wp:positionV relativeFrom="page">
              <wp:posOffset>757237</wp:posOffset>
            </wp:positionV>
            <wp:extent cx="5876925" cy="893921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>
                      <pic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76925" cy="8939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  <w:r>
        <w:rPr/>
        <w:drawing>
          <wp:anchor simplePos="0" relativeHeight="251665408" behindDoc="0" locked="0" layoutInCell="1" allowOverlap="1">
            <wp:simplePos x="0" y="0"/>
            <wp:positionH relativeFrom="page">
              <wp:posOffset>8213725</wp:posOffset>
            </wp:positionH>
            <wp:positionV relativeFrom="page">
              <wp:posOffset>3856037</wp:posOffset>
            </wp:positionV>
            <wp:extent cx="14993938" cy="11607800"/>
            <wp:effectExtent l="0" t="1693069" r="0" b="1693069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>
                      <pic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993938" cy="1160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  <w:r>
        <w:rPr>
          <w:lang w:val="de-AT"/>
        </w:rPr>
        <w:t>I</w:t>
      </w: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  <w:r>
        <w:rPr/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-615950</wp:posOffset>
            </wp:positionH>
            <wp:positionV relativeFrom="page">
              <wp:posOffset>2559050</wp:posOffset>
            </wp:positionV>
            <wp:extent cx="8736012" cy="5545137"/>
            <wp:effectExtent l="0" t="1595437" r="0" b="1595438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>
                      <pic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36012" cy="5545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</w:p>
    <w:p>
      <w:pPr>
        <w:spacing w:line="480" w:lineRule="auto"/>
        <w:jc w:val="center"/>
        <w:rPr/>
      </w:pPr>
    </w:p>
    <w:sectPr>
      <w:type w:val="nextPage"/>
      <w:pgSz w:w="11906" w:h="16838"/>
      <w:pgMar w:top="1417" w:right="1417" w:bottom="1417" w:left="1417" w:header="708" w:footer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5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65f91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  <w:sz w:val="26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  <w:sz w:val="20"/>
    </w:rPr>
  </w:style>
  <w:style w:type="paragraph" w:default="1" w:styleId="Normal">
    <w:name w:val="Normal"/>
    <w:uiPriority w:val="0"/>
    <w:qFormat w:val="on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10" Type="http://schemas.openxmlformats.org/officeDocument/2006/relationships/image" Target="media/image6.jpeg"/><Relationship Id="rId8" Type="http://schemas.openxmlformats.org/officeDocument/2006/relationships/settings" Target="settings.xml"/><Relationship Id="rId1" Type="http://schemas.openxmlformats.org/officeDocument/2006/relationships/theme" Target="theme/theme1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Ghamarian</dc:creator>
  <cp:lastModifiedBy>Thomas Ghamarian</cp:lastModifiedBy>
</cp:coreProperties>
</file>